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CE72D" w14:textId="77777777" w:rsidR="00FB7A2F" w:rsidRDefault="00FB7A2F"/>
    <w:p w14:paraId="3F2DB29E" w14:textId="77777777" w:rsidR="00E229DF" w:rsidRPr="00195F56" w:rsidRDefault="00FB0590" w:rsidP="00BB7712">
      <w:pPr>
        <w:pStyle w:val="TITLE16points"/>
      </w:pPr>
      <w:r>
        <w:t xml:space="preserve">insert title here in </w:t>
      </w:r>
      <w:r w:rsidR="00E229DF" w:rsidRPr="00195F56">
        <w:t>CAPS BOLD, CENTERED, TIMES NEW ROMAN, 16</w:t>
      </w:r>
      <w:r w:rsidR="00E229DF">
        <w:t xml:space="preserve"> POINTS</w:t>
      </w:r>
    </w:p>
    <w:p w14:paraId="65F94175" w14:textId="77777777" w:rsidR="00E229DF" w:rsidRDefault="00E229DF" w:rsidP="00E229DF">
      <w:pPr>
        <w:tabs>
          <w:tab w:val="left" w:pos="2964"/>
        </w:tabs>
        <w:rPr>
          <w:rFonts w:cs="Times New Roman"/>
          <w:szCs w:val="24"/>
          <w:lang w:val="en-US"/>
        </w:rPr>
      </w:pPr>
      <w:bookmarkStart w:id="0" w:name="_GoBack"/>
      <w:bookmarkEnd w:id="0"/>
    </w:p>
    <w:p w14:paraId="26511839" w14:textId="77777777" w:rsidR="00BB7712" w:rsidRDefault="00C34301" w:rsidP="00E229DF">
      <w:pPr>
        <w:tabs>
          <w:tab w:val="left" w:pos="2964"/>
        </w:tabs>
        <w:rPr>
          <w:rFonts w:cs="Times New Roman"/>
          <w:szCs w:val="24"/>
          <w:lang w:val="en-US"/>
        </w:rPr>
      </w:pPr>
      <w:r>
        <w:rPr>
          <w:rFonts w:cs="Times New Roman"/>
          <w:i/>
          <w:szCs w:val="24"/>
          <w:lang w:val="en-US"/>
        </w:rPr>
        <w:t xml:space="preserve">Insert Abstract text here in </w:t>
      </w:r>
      <w:r w:rsidR="00BB7712" w:rsidRPr="00BB7712">
        <w:rPr>
          <w:rFonts w:cs="Times New Roman"/>
          <w:i/>
          <w:szCs w:val="24"/>
          <w:lang w:val="en-US"/>
        </w:rPr>
        <w:t>Italics, Justified, Times New Roman,</w:t>
      </w:r>
      <w:r w:rsidR="00BB7712">
        <w:rPr>
          <w:rFonts w:cs="Times New Roman"/>
          <w:i/>
          <w:szCs w:val="24"/>
          <w:lang w:val="en-US"/>
        </w:rPr>
        <w:t xml:space="preserve"> </w:t>
      </w:r>
      <w:r w:rsidR="00BB7712" w:rsidRPr="00BB7712">
        <w:rPr>
          <w:rFonts w:cs="Times New Roman"/>
          <w:i/>
          <w:szCs w:val="24"/>
          <w:lang w:val="en-US"/>
        </w:rPr>
        <w:t>12 Points</w:t>
      </w:r>
    </w:p>
    <w:p w14:paraId="101AF9B5" w14:textId="77777777" w:rsidR="00BB7712" w:rsidRDefault="00BB7712" w:rsidP="00E229DF">
      <w:pPr>
        <w:tabs>
          <w:tab w:val="left" w:pos="2964"/>
        </w:tabs>
        <w:rPr>
          <w:rFonts w:cs="Times New Roman"/>
          <w:i/>
          <w:szCs w:val="24"/>
          <w:lang w:val="en-US"/>
        </w:rPr>
      </w:pPr>
    </w:p>
    <w:p w14:paraId="75EA54AA" w14:textId="77777777" w:rsidR="00E229DF" w:rsidRPr="00BB7712" w:rsidRDefault="00E229DF" w:rsidP="00E229DF">
      <w:pPr>
        <w:tabs>
          <w:tab w:val="left" w:pos="2964"/>
        </w:tabs>
        <w:rPr>
          <w:rFonts w:cs="Times New Roman"/>
          <w:szCs w:val="24"/>
          <w:lang w:val="en-US"/>
        </w:rPr>
      </w:pPr>
      <w:r w:rsidRPr="00BB7712">
        <w:rPr>
          <w:rFonts w:cs="Times New Roman"/>
          <w:i/>
          <w:szCs w:val="24"/>
          <w:lang w:val="en-US"/>
        </w:rPr>
        <w:t>Keywords</w:t>
      </w:r>
      <w:r w:rsidRPr="00BB7712">
        <w:rPr>
          <w:rFonts w:cs="Times New Roman"/>
          <w:szCs w:val="24"/>
          <w:lang w:val="en-US"/>
        </w:rPr>
        <w:t xml:space="preserve">: </w:t>
      </w:r>
      <w:r w:rsidR="00C34301">
        <w:rPr>
          <w:rFonts w:cs="Times New Roman"/>
          <w:szCs w:val="24"/>
          <w:lang w:val="en-US"/>
        </w:rPr>
        <w:t xml:space="preserve">Type the keywords here in </w:t>
      </w:r>
      <w:r w:rsidR="00BB7712" w:rsidRPr="00BB7712">
        <w:rPr>
          <w:rFonts w:cs="Times New Roman"/>
          <w:szCs w:val="24"/>
          <w:lang w:val="en-US"/>
        </w:rPr>
        <w:t>Times New Roman, 12 Points</w:t>
      </w:r>
      <w:r w:rsidR="00C34301">
        <w:rPr>
          <w:rFonts w:cs="Times New Roman"/>
          <w:szCs w:val="24"/>
          <w:lang w:val="en-US"/>
        </w:rPr>
        <w:t>, max 3 words</w:t>
      </w:r>
    </w:p>
    <w:p w14:paraId="39BEFBA3" w14:textId="77777777" w:rsidR="00E229DF" w:rsidRDefault="00E229DF" w:rsidP="00E229DF">
      <w:pPr>
        <w:tabs>
          <w:tab w:val="left" w:pos="2964"/>
        </w:tabs>
        <w:rPr>
          <w:rFonts w:cs="Times New Roman"/>
          <w:szCs w:val="24"/>
          <w:lang w:val="en-US"/>
        </w:rPr>
      </w:pPr>
    </w:p>
    <w:p w14:paraId="6EC87C0C" w14:textId="77777777" w:rsidR="00E229DF" w:rsidRPr="00F3746F" w:rsidRDefault="00E740D5" w:rsidP="00E229DF">
      <w:pPr>
        <w:pStyle w:val="FirstLevelSection"/>
      </w:pPr>
      <w:r>
        <w:t>FIRST LEVEL HEADING</w:t>
      </w:r>
      <w:r w:rsidR="00E229DF" w:rsidRPr="00F3746F">
        <w:t>: CAPS BOLD, TIMES NEW ROMAN, 14 POINTS</w:t>
      </w:r>
    </w:p>
    <w:p w14:paraId="1C4BBE6A" w14:textId="77777777" w:rsidR="00C34301" w:rsidRDefault="00E229DF" w:rsidP="00C34301">
      <w:pPr>
        <w:rPr>
          <w:lang w:val="en-US"/>
        </w:rPr>
      </w:pPr>
      <w:r>
        <w:rPr>
          <w:rFonts w:cs="Times New Roman"/>
          <w:szCs w:val="24"/>
          <w:lang w:val="en-US"/>
        </w:rPr>
        <w:t>This is the Normal style (Times New Roman, 12 points, 6 point space after paragraphs</w:t>
      </w:r>
      <w:r w:rsidR="00C34301">
        <w:rPr>
          <w:rFonts w:cs="Times New Roman"/>
          <w:szCs w:val="24"/>
          <w:lang w:val="en-US"/>
        </w:rPr>
        <w:t xml:space="preserve">, </w:t>
      </w:r>
      <w:r w:rsidR="00C34301">
        <w:rPr>
          <w:lang w:val="en-US"/>
        </w:rPr>
        <w:t>line spacing</w:t>
      </w:r>
      <w:r w:rsidR="00E74AE4">
        <w:rPr>
          <w:lang w:val="en-US"/>
        </w:rPr>
        <w:t xml:space="preserve"> </w:t>
      </w:r>
      <w:r w:rsidR="00C34301">
        <w:rPr>
          <w:lang w:val="en-US"/>
        </w:rPr>
        <w:t xml:space="preserve">1.15, justified). </w:t>
      </w:r>
    </w:p>
    <w:p w14:paraId="20D4AB45" w14:textId="77777777" w:rsidR="00BB7712" w:rsidRDefault="00BB7712" w:rsidP="00E229DF">
      <w:pPr>
        <w:pStyle w:val="SecondLevelSection"/>
      </w:pPr>
    </w:p>
    <w:p w14:paraId="19BB49D7" w14:textId="77777777" w:rsidR="00E229DF" w:rsidRPr="00E740D5" w:rsidRDefault="00BB7712" w:rsidP="00E229DF">
      <w:pPr>
        <w:pStyle w:val="SecondLevelSection"/>
        <w:rPr>
          <w:sz w:val="24"/>
        </w:rPr>
      </w:pPr>
      <w:r w:rsidRPr="00E740D5">
        <w:rPr>
          <w:sz w:val="24"/>
        </w:rPr>
        <w:t xml:space="preserve">Second </w:t>
      </w:r>
      <w:r w:rsidR="00E229DF" w:rsidRPr="00E740D5">
        <w:rPr>
          <w:sz w:val="24"/>
        </w:rPr>
        <w:t xml:space="preserve">level </w:t>
      </w:r>
      <w:r w:rsidR="00E740D5">
        <w:rPr>
          <w:sz w:val="24"/>
        </w:rPr>
        <w:t>heading</w:t>
      </w:r>
      <w:r w:rsidRPr="00E740D5">
        <w:rPr>
          <w:sz w:val="24"/>
        </w:rPr>
        <w:t>: Bold, Times New Roman, 12</w:t>
      </w:r>
      <w:r w:rsidR="00E229DF" w:rsidRPr="00E740D5">
        <w:rPr>
          <w:sz w:val="24"/>
        </w:rPr>
        <w:t xml:space="preserve"> points</w:t>
      </w:r>
    </w:p>
    <w:p w14:paraId="410C736E" w14:textId="77777777" w:rsidR="00E229DF" w:rsidRDefault="00E229DF" w:rsidP="00E229DF">
      <w:pPr>
        <w:rPr>
          <w:lang w:val="en-US"/>
        </w:rPr>
      </w:pPr>
      <w:r>
        <w:rPr>
          <w:lang w:val="en-US"/>
        </w:rPr>
        <w:t>This is the Normal style (Times New Roman, 12 points, 6 point space after paragraphs</w:t>
      </w:r>
      <w:r w:rsidR="00C34301">
        <w:rPr>
          <w:lang w:val="en-US"/>
        </w:rPr>
        <w:t>, line spacing</w:t>
      </w:r>
      <w:r w:rsidR="00E74AE4">
        <w:rPr>
          <w:lang w:val="en-US"/>
        </w:rPr>
        <w:t xml:space="preserve"> </w:t>
      </w:r>
      <w:r w:rsidR="00C34301">
        <w:rPr>
          <w:lang w:val="en-US"/>
        </w:rPr>
        <w:t>1.15, justified</w:t>
      </w:r>
      <w:r>
        <w:rPr>
          <w:lang w:val="en-US"/>
        </w:rPr>
        <w:t xml:space="preserve">). </w:t>
      </w:r>
    </w:p>
    <w:p w14:paraId="15B510E4" w14:textId="77777777" w:rsidR="00BB7712" w:rsidRDefault="00BB7712" w:rsidP="00E229DF">
      <w:pPr>
        <w:pStyle w:val="ThirdLevelSection"/>
      </w:pPr>
    </w:p>
    <w:p w14:paraId="5E55AAB5" w14:textId="77777777" w:rsidR="00FD2E3B" w:rsidRDefault="00C34301" w:rsidP="00FD2E3B">
      <w:pPr>
        <w:rPr>
          <w:lang w:val="en-IE"/>
        </w:rPr>
      </w:pPr>
      <w:r>
        <w:rPr>
          <w:lang w:val="en-IE"/>
        </w:rPr>
        <w:t xml:space="preserve">Text in </w:t>
      </w:r>
      <w:r w:rsidR="00E740D5">
        <w:rPr>
          <w:lang w:val="en-IE"/>
        </w:rPr>
        <w:t xml:space="preserve">Tables and Figures </w:t>
      </w:r>
      <w:r w:rsidR="00FD2E3B">
        <w:rPr>
          <w:lang w:val="en-IE"/>
        </w:rPr>
        <w:t>should be in Times New Roman 10 or 12pts with captions in Times New Roman 10pt.</w:t>
      </w:r>
    </w:p>
    <w:p w14:paraId="1782BE38" w14:textId="77777777" w:rsidR="00E74AE4" w:rsidRPr="0088425D" w:rsidRDefault="00E74AE4" w:rsidP="00E74AE4">
      <w:pPr>
        <w:spacing w:after="200" w:line="276" w:lineRule="auto"/>
        <w:jc w:val="both"/>
        <w:rPr>
          <w:rFonts w:cs="Times New Roman"/>
          <w:i/>
          <w:sz w:val="20"/>
          <w:lang w:val="en-US"/>
        </w:rPr>
      </w:pPr>
      <w:r w:rsidRPr="0088425D">
        <w:rPr>
          <w:rFonts w:cs="Times New Roman"/>
          <w:sz w:val="20"/>
          <w:lang w:val="en-GB" w:eastAsia="fi-FI"/>
        </w:rPr>
        <w:t>Table 1</w:t>
      </w:r>
      <w:r>
        <w:rPr>
          <w:rFonts w:cs="Times New Roman"/>
          <w:sz w:val="20"/>
          <w:lang w:val="en-GB" w:eastAsia="fi-FI"/>
        </w:rPr>
        <w:t>. Describe Table here. [insert table below]</w:t>
      </w:r>
      <w:r w:rsidRPr="0088425D">
        <w:rPr>
          <w:rFonts w:cs="Times New Roman"/>
          <w:sz w:val="20"/>
          <w:lang w:val="en-GB" w:eastAsia="fi-FI"/>
        </w:rPr>
        <w:t>.</w:t>
      </w:r>
    </w:p>
    <w:p w14:paraId="0DC8235E" w14:textId="77777777" w:rsidR="00E74AE4" w:rsidRPr="0088425D" w:rsidRDefault="00E74AE4" w:rsidP="00E74AE4">
      <w:pPr>
        <w:widowControl w:val="0"/>
        <w:tabs>
          <w:tab w:val="left" w:pos="567"/>
        </w:tabs>
        <w:spacing w:after="240"/>
        <w:jc w:val="both"/>
        <w:rPr>
          <w:rFonts w:cs="Times New Roman"/>
          <w:sz w:val="20"/>
        </w:rPr>
      </w:pPr>
      <w:r w:rsidRPr="0088425D">
        <w:rPr>
          <w:rFonts w:cs="Times New Roman"/>
          <w:sz w:val="20"/>
          <w:lang w:val="en-GB" w:eastAsia="fi-FI"/>
        </w:rPr>
        <w:t xml:space="preserve">Figure 2. </w:t>
      </w:r>
      <w:r>
        <w:rPr>
          <w:rFonts w:cs="Times New Roman"/>
          <w:sz w:val="20"/>
          <w:lang w:val="en-GB" w:eastAsia="fi-FI"/>
        </w:rPr>
        <w:t>Describe Figure here. [insert figure above]</w:t>
      </w:r>
      <w:r w:rsidRPr="0088425D">
        <w:rPr>
          <w:rFonts w:cs="Times New Roman"/>
          <w:sz w:val="20"/>
          <w:lang w:val="en-GB" w:eastAsia="fi-FI"/>
        </w:rPr>
        <w:t>.</w:t>
      </w:r>
    </w:p>
    <w:p w14:paraId="52018964" w14:textId="77777777" w:rsidR="00FD2E3B" w:rsidRPr="00FD2E3B" w:rsidRDefault="00FD2E3B" w:rsidP="00FD2E3B">
      <w:pPr>
        <w:rPr>
          <w:lang w:val="en-IE"/>
        </w:rPr>
      </w:pPr>
    </w:p>
    <w:p w14:paraId="19D11F7F" w14:textId="77777777" w:rsidR="00E74AE4" w:rsidRDefault="00E74AE4" w:rsidP="00E74AE4">
      <w:pPr>
        <w:pStyle w:val="FirstLevelSection"/>
      </w:pPr>
      <w:r>
        <w:t>REFERENCES</w:t>
      </w:r>
    </w:p>
    <w:p w14:paraId="06B21D30" w14:textId="77777777" w:rsidR="00E74AE4" w:rsidRPr="00E74AE4" w:rsidRDefault="00E74AE4" w:rsidP="00E74AE4">
      <w:pPr>
        <w:pStyle w:val="References"/>
        <w:spacing w:after="0"/>
        <w:rPr>
          <w:sz w:val="22"/>
          <w:szCs w:val="22"/>
        </w:rPr>
      </w:pPr>
      <w:r w:rsidRPr="00E74AE4">
        <w:rPr>
          <w:sz w:val="22"/>
          <w:szCs w:val="22"/>
        </w:rPr>
        <w:t xml:space="preserve">References must be in the APA style, </w:t>
      </w:r>
      <w:r w:rsidRPr="00E74AE4">
        <w:rPr>
          <w:rFonts w:eastAsia="Times New Roman"/>
          <w:sz w:val="22"/>
          <w:szCs w:val="22"/>
        </w:rPr>
        <w:t>(</w:t>
      </w:r>
      <w:hyperlink r:id="rId6" w:history="1">
        <w:r w:rsidRPr="00E74AE4">
          <w:rPr>
            <w:rFonts w:eastAsia="Times New Roman"/>
            <w:color w:val="0000FF"/>
            <w:sz w:val="22"/>
            <w:szCs w:val="22"/>
            <w:u w:val="single"/>
          </w:rPr>
          <w:t>www.tandf.co.uk/journals/authors/style/reference/tf_A.pdf</w:t>
        </w:r>
      </w:hyperlink>
      <w:r w:rsidRPr="00E74AE4">
        <w:rPr>
          <w:rFonts w:eastAsia="Times New Roman"/>
          <w:sz w:val="22"/>
          <w:szCs w:val="22"/>
        </w:rPr>
        <w:t>).</w:t>
      </w:r>
    </w:p>
    <w:p w14:paraId="7A1669F0" w14:textId="77777777" w:rsidR="00E74AE4" w:rsidRPr="00E74AE4" w:rsidRDefault="00020B3B" w:rsidP="00020B3B">
      <w:pPr>
        <w:spacing w:after="0"/>
        <w:ind w:left="567" w:hanging="567"/>
        <w:rPr>
          <w:sz w:val="22"/>
          <w:lang w:val="en-US"/>
        </w:rPr>
      </w:pPr>
      <w:r>
        <w:rPr>
          <w:sz w:val="22"/>
          <w:lang w:val="en-IE"/>
        </w:rPr>
        <w:tab/>
      </w:r>
      <w:r w:rsidR="00E74AE4" w:rsidRPr="00E74AE4">
        <w:rPr>
          <w:sz w:val="22"/>
        </w:rPr>
        <w:t>(</w:t>
      </w:r>
      <w:r w:rsidR="00E74AE4" w:rsidRPr="00E74AE4">
        <w:rPr>
          <w:rFonts w:cs="Times New Roman"/>
          <w:sz w:val="22"/>
          <w:lang w:val="en-US"/>
        </w:rPr>
        <w:t xml:space="preserve">Times New Roman, 11 points, 6 point space after paragraphs, </w:t>
      </w:r>
      <w:r w:rsidR="00E74AE4" w:rsidRPr="00E74AE4">
        <w:rPr>
          <w:sz w:val="22"/>
          <w:lang w:val="en-US"/>
        </w:rPr>
        <w:t xml:space="preserve">line spacing 1.0, justified). </w:t>
      </w:r>
    </w:p>
    <w:p w14:paraId="48EB2289" w14:textId="77777777" w:rsidR="00E74AE4" w:rsidRDefault="00E74AE4" w:rsidP="00E74AE4">
      <w:pPr>
        <w:pStyle w:val="References"/>
        <w:spacing w:after="0"/>
      </w:pPr>
    </w:p>
    <w:p w14:paraId="7F98AF77" w14:textId="77777777" w:rsidR="00E74AE4" w:rsidRDefault="00E74AE4" w:rsidP="00E74AE4">
      <w:pPr>
        <w:pStyle w:val="References"/>
        <w:spacing w:after="0"/>
        <w:ind w:left="567" w:hanging="567"/>
        <w:rPr>
          <w:sz w:val="22"/>
          <w:szCs w:val="22"/>
        </w:rPr>
      </w:pPr>
      <w:r w:rsidRPr="00E74AE4">
        <w:rPr>
          <w:sz w:val="22"/>
          <w:szCs w:val="22"/>
        </w:rPr>
        <w:t>Jacobson, N. S., &amp; Truax, P. (1991). Clinical significance: A statistical approach to defining change in psychotherapy research.</w:t>
      </w:r>
      <w:r w:rsidRPr="00E74AE4">
        <w:rPr>
          <w:color w:val="FF0000"/>
          <w:sz w:val="22"/>
          <w:szCs w:val="22"/>
        </w:rPr>
        <w:t xml:space="preserve"> </w:t>
      </w:r>
      <w:r w:rsidRPr="00E74AE4">
        <w:rPr>
          <w:rStyle w:val="Enfasicorsivo"/>
          <w:sz w:val="22"/>
          <w:szCs w:val="22"/>
        </w:rPr>
        <w:t>Journal of Consulting and Clinical Psychology, 59,</w:t>
      </w:r>
      <w:r w:rsidRPr="00E74AE4">
        <w:rPr>
          <w:sz w:val="22"/>
          <w:szCs w:val="22"/>
        </w:rPr>
        <w:t xml:space="preserve"> 12–19. </w:t>
      </w:r>
    </w:p>
    <w:p w14:paraId="1F90764C" w14:textId="77777777" w:rsidR="00E74AE4" w:rsidRPr="00E74AE4" w:rsidRDefault="00E74AE4" w:rsidP="00E74AE4">
      <w:pPr>
        <w:pStyle w:val="References"/>
        <w:spacing w:after="0"/>
        <w:ind w:left="567" w:hanging="567"/>
        <w:rPr>
          <w:sz w:val="22"/>
          <w:szCs w:val="22"/>
        </w:rPr>
      </w:pPr>
    </w:p>
    <w:p w14:paraId="04170413" w14:textId="77777777" w:rsidR="00E229DF" w:rsidRPr="00E229DF" w:rsidRDefault="00E229DF" w:rsidP="00E229DF">
      <w:pPr>
        <w:spacing w:after="200" w:line="276" w:lineRule="auto"/>
        <w:rPr>
          <w:rFonts w:cs="Times New Roman"/>
          <w:szCs w:val="24"/>
          <w:lang w:val="en-US"/>
        </w:rPr>
      </w:pPr>
    </w:p>
    <w:sectPr w:rsidR="00E229DF" w:rsidRPr="00E229DF" w:rsidSect="00E74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30B96" w14:textId="77777777" w:rsidR="006C71C3" w:rsidRDefault="006C71C3" w:rsidP="00FD2E3B">
      <w:pPr>
        <w:spacing w:after="0"/>
      </w:pPr>
      <w:r>
        <w:separator/>
      </w:r>
    </w:p>
  </w:endnote>
  <w:endnote w:type="continuationSeparator" w:id="0">
    <w:p w14:paraId="52E6A5EB" w14:textId="77777777" w:rsidR="006C71C3" w:rsidRDefault="006C71C3" w:rsidP="00FD2E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BF127" w14:textId="77777777" w:rsidR="00DC2F5A" w:rsidRDefault="00DC2F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5354D" w14:textId="77777777" w:rsidR="00DC2F5A" w:rsidRDefault="00DC2F5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1E0F3" w14:textId="77777777" w:rsidR="00DC2F5A" w:rsidRDefault="00DC2F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8260F" w14:textId="77777777" w:rsidR="006C71C3" w:rsidRDefault="006C71C3" w:rsidP="00FD2E3B">
      <w:pPr>
        <w:spacing w:after="0"/>
      </w:pPr>
      <w:r>
        <w:separator/>
      </w:r>
    </w:p>
  </w:footnote>
  <w:footnote w:type="continuationSeparator" w:id="0">
    <w:p w14:paraId="3C4BA7E0" w14:textId="77777777" w:rsidR="006C71C3" w:rsidRDefault="006C71C3" w:rsidP="00FD2E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3349E" w14:textId="77777777" w:rsidR="00DC2F5A" w:rsidRDefault="00DC2F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7EEA4" w14:textId="77777777" w:rsidR="00DC2F5A" w:rsidRDefault="00DC2F5A" w:rsidP="00DC2F5A">
    <w:pPr>
      <w:pStyle w:val="Intestazione"/>
      <w:jc w:val="right"/>
    </w:pPr>
    <w:r>
      <w:rPr>
        <w:noProof/>
        <w:lang w:val="it-IT" w:eastAsia="it-IT"/>
      </w:rPr>
      <w:drawing>
        <wp:inline distT="0" distB="0" distL="0" distR="0" wp14:anchorId="2C70ED8F" wp14:editId="03565A6C">
          <wp:extent cx="2042034" cy="472440"/>
          <wp:effectExtent l="0" t="0" r="0" b="10160"/>
          <wp:docPr id="2" name="Immagine 2" descr="Logo%20ESERA%20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ESERA%20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783" cy="47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FDBC8" w14:textId="77777777" w:rsidR="00DC2F5A" w:rsidRDefault="00DC2F5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DF"/>
    <w:rsid w:val="00020B3B"/>
    <w:rsid w:val="00186299"/>
    <w:rsid w:val="005305B9"/>
    <w:rsid w:val="006C71C3"/>
    <w:rsid w:val="00AF6E68"/>
    <w:rsid w:val="00BB7712"/>
    <w:rsid w:val="00BD0951"/>
    <w:rsid w:val="00C34301"/>
    <w:rsid w:val="00DC2F5A"/>
    <w:rsid w:val="00E229DF"/>
    <w:rsid w:val="00E45CE3"/>
    <w:rsid w:val="00E740D5"/>
    <w:rsid w:val="00E74AE4"/>
    <w:rsid w:val="00ED6E98"/>
    <w:rsid w:val="00F54ECA"/>
    <w:rsid w:val="00FB0590"/>
    <w:rsid w:val="00FB7A2F"/>
    <w:rsid w:val="00FD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7084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229DF"/>
    <w:pPr>
      <w:spacing w:after="120" w:line="240" w:lineRule="auto"/>
    </w:pPr>
    <w:rPr>
      <w:rFonts w:ascii="Times New Roman" w:hAnsi="Times New Roman"/>
      <w:sz w:val="24"/>
      <w:lang w:val="el-G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LE16points">
    <w:name w:val="TITLE 16 points"/>
    <w:basedOn w:val="Normale"/>
    <w:link w:val="TITLE16pointsChar"/>
    <w:qFormat/>
    <w:rsid w:val="00E229DF"/>
    <w:pPr>
      <w:jc w:val="center"/>
    </w:pPr>
    <w:rPr>
      <w:rFonts w:cs="Times New Roman"/>
      <w:b/>
      <w:caps/>
      <w:sz w:val="32"/>
      <w:szCs w:val="32"/>
      <w:lang w:val="en-US"/>
    </w:rPr>
  </w:style>
  <w:style w:type="paragraph" w:customStyle="1" w:styleId="FirstLevelSection">
    <w:name w:val="First Level Section"/>
    <w:basedOn w:val="Normale"/>
    <w:link w:val="FirstLevelSectionChar"/>
    <w:qFormat/>
    <w:rsid w:val="00E229DF"/>
    <w:pPr>
      <w:keepNext/>
      <w:tabs>
        <w:tab w:val="left" w:pos="2964"/>
      </w:tabs>
    </w:pPr>
    <w:rPr>
      <w:rFonts w:cs="Times New Roman"/>
      <w:b/>
      <w:caps/>
      <w:sz w:val="28"/>
      <w:szCs w:val="24"/>
      <w:lang w:val="en-US"/>
    </w:rPr>
  </w:style>
  <w:style w:type="character" w:customStyle="1" w:styleId="TITLE16pointsChar">
    <w:name w:val="TITLE 16 points Char"/>
    <w:basedOn w:val="Carpredefinitoparagrafo"/>
    <w:link w:val="TITLE16points"/>
    <w:rsid w:val="00E229DF"/>
    <w:rPr>
      <w:rFonts w:ascii="Times New Roman" w:hAnsi="Times New Roman" w:cs="Times New Roman"/>
      <w:b/>
      <w:caps/>
      <w:sz w:val="32"/>
      <w:szCs w:val="32"/>
      <w:lang w:val="en-US"/>
    </w:rPr>
  </w:style>
  <w:style w:type="paragraph" w:customStyle="1" w:styleId="SecondLevelSection">
    <w:name w:val="Second Level Section"/>
    <w:basedOn w:val="Normale"/>
    <w:link w:val="SecondLevelSectionChar"/>
    <w:qFormat/>
    <w:rsid w:val="00E229DF"/>
    <w:pPr>
      <w:tabs>
        <w:tab w:val="left" w:pos="2964"/>
      </w:tabs>
    </w:pPr>
    <w:rPr>
      <w:rFonts w:cs="Times New Roman"/>
      <w:b/>
      <w:sz w:val="28"/>
      <w:szCs w:val="24"/>
      <w:lang w:val="en-US"/>
    </w:rPr>
  </w:style>
  <w:style w:type="character" w:customStyle="1" w:styleId="FirstLevelSectionChar">
    <w:name w:val="First Level Section Char"/>
    <w:basedOn w:val="Carpredefinitoparagrafo"/>
    <w:link w:val="FirstLevelSection"/>
    <w:rsid w:val="00E229DF"/>
    <w:rPr>
      <w:rFonts w:ascii="Times New Roman" w:hAnsi="Times New Roman" w:cs="Times New Roman"/>
      <w:b/>
      <w:caps/>
      <w:sz w:val="28"/>
      <w:szCs w:val="24"/>
      <w:lang w:val="en-US"/>
    </w:rPr>
  </w:style>
  <w:style w:type="paragraph" w:customStyle="1" w:styleId="ThirdLevelSection">
    <w:name w:val="Third Level Section"/>
    <w:basedOn w:val="Normale"/>
    <w:link w:val="ThirdLevelSectionChar"/>
    <w:qFormat/>
    <w:rsid w:val="00E229DF"/>
    <w:pPr>
      <w:tabs>
        <w:tab w:val="left" w:pos="2964"/>
      </w:tabs>
    </w:pPr>
    <w:rPr>
      <w:rFonts w:cs="Times New Roman"/>
      <w:i/>
      <w:sz w:val="28"/>
      <w:szCs w:val="24"/>
      <w:lang w:val="en-US"/>
    </w:rPr>
  </w:style>
  <w:style w:type="character" w:customStyle="1" w:styleId="SecondLevelSectionChar">
    <w:name w:val="Second Level Section Char"/>
    <w:basedOn w:val="Carpredefinitoparagrafo"/>
    <w:link w:val="SecondLevelSection"/>
    <w:rsid w:val="00E229DF"/>
    <w:rPr>
      <w:rFonts w:ascii="Times New Roman" w:hAnsi="Times New Roman" w:cs="Times New Roman"/>
      <w:b/>
      <w:sz w:val="28"/>
      <w:szCs w:val="24"/>
      <w:lang w:val="en-US"/>
    </w:rPr>
  </w:style>
  <w:style w:type="character" w:customStyle="1" w:styleId="ThirdLevelSectionChar">
    <w:name w:val="Third Level Section Char"/>
    <w:basedOn w:val="Carpredefinitoparagrafo"/>
    <w:link w:val="ThirdLevelSection"/>
    <w:rsid w:val="00E229DF"/>
    <w:rPr>
      <w:rFonts w:ascii="Times New Roman" w:hAnsi="Times New Roman" w:cs="Times New Roman"/>
      <w:i/>
      <w:sz w:val="28"/>
      <w:szCs w:val="24"/>
      <w:lang w:val="en-US"/>
    </w:rPr>
  </w:style>
  <w:style w:type="paragraph" w:customStyle="1" w:styleId="References">
    <w:name w:val="References"/>
    <w:basedOn w:val="Normale"/>
    <w:link w:val="ReferencesChar"/>
    <w:qFormat/>
    <w:rsid w:val="00E229DF"/>
    <w:pPr>
      <w:tabs>
        <w:tab w:val="left" w:pos="2964"/>
      </w:tabs>
      <w:ind w:left="1134" w:hanging="1134"/>
      <w:contextualSpacing/>
    </w:pPr>
    <w:rPr>
      <w:rFonts w:cs="Times New Roman"/>
      <w:szCs w:val="24"/>
      <w:lang w:val="en-US"/>
    </w:rPr>
  </w:style>
  <w:style w:type="character" w:customStyle="1" w:styleId="ReferencesChar">
    <w:name w:val="References Char"/>
    <w:basedOn w:val="Carpredefinitoparagrafo"/>
    <w:link w:val="References"/>
    <w:rsid w:val="00E229DF"/>
    <w:rPr>
      <w:rFonts w:ascii="Times New Roman" w:hAnsi="Times New Roman" w:cs="Times New Roman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D2E3B"/>
    <w:pPr>
      <w:tabs>
        <w:tab w:val="center" w:pos="4513"/>
        <w:tab w:val="right" w:pos="9026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2E3B"/>
    <w:rPr>
      <w:rFonts w:ascii="Times New Roman" w:hAnsi="Times New Roman"/>
      <w:sz w:val="24"/>
      <w:lang w:val="el-GR"/>
    </w:rPr>
  </w:style>
  <w:style w:type="paragraph" w:styleId="Pidipagina">
    <w:name w:val="footer"/>
    <w:basedOn w:val="Normale"/>
    <w:link w:val="PidipaginaCarattere"/>
    <w:uiPriority w:val="99"/>
    <w:unhideWhenUsed/>
    <w:rsid w:val="00FD2E3B"/>
    <w:pPr>
      <w:tabs>
        <w:tab w:val="center" w:pos="4513"/>
        <w:tab w:val="right" w:pos="9026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E3B"/>
    <w:rPr>
      <w:rFonts w:ascii="Times New Roman" w:hAnsi="Times New Roman"/>
      <w:sz w:val="24"/>
      <w:lang w:val="el-G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59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590"/>
    <w:rPr>
      <w:rFonts w:ascii="Tahoma" w:hAnsi="Tahoma" w:cs="Tahoma"/>
      <w:sz w:val="16"/>
      <w:szCs w:val="16"/>
      <w:lang w:val="el-GR"/>
    </w:rPr>
  </w:style>
  <w:style w:type="character" w:styleId="Enfasicorsivo">
    <w:name w:val="Emphasis"/>
    <w:basedOn w:val="Carpredefinitoparagrafo"/>
    <w:uiPriority w:val="20"/>
    <w:qFormat/>
    <w:rsid w:val="00E74A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ndf.co.uk/journals/authors/style/reference/tf_A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lmitchell</dc:creator>
  <cp:lastModifiedBy>Ariella Neustadt</cp:lastModifiedBy>
  <cp:revision>2</cp:revision>
  <dcterms:created xsi:type="dcterms:W3CDTF">2018-11-30T15:20:00Z</dcterms:created>
  <dcterms:modified xsi:type="dcterms:W3CDTF">2018-11-30T15:20:00Z</dcterms:modified>
</cp:coreProperties>
</file>